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969"/>
        <w:gridCol w:w="3119"/>
      </w:tblGrid>
      <w:tr w:rsidR="006116C6" w:rsidRPr="006116C6" w:rsidTr="00840DB9">
        <w:trPr>
          <w:trHeight w:val="199"/>
        </w:trPr>
        <w:tc>
          <w:tcPr>
            <w:tcW w:w="3544" w:type="dxa"/>
          </w:tcPr>
          <w:p w:rsidR="006116C6" w:rsidRPr="006116C6" w:rsidRDefault="006116C6" w:rsidP="00840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</w:p>
        </w:tc>
        <w:tc>
          <w:tcPr>
            <w:tcW w:w="3969" w:type="dxa"/>
          </w:tcPr>
          <w:p w:rsidR="006116C6" w:rsidRPr="006116C6" w:rsidRDefault="006116C6" w:rsidP="0084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Класс: </w:t>
            </w:r>
          </w:p>
        </w:tc>
        <w:tc>
          <w:tcPr>
            <w:tcW w:w="3119" w:type="dxa"/>
          </w:tcPr>
          <w:p w:rsidR="006116C6" w:rsidRPr="006116C6" w:rsidRDefault="006116C6" w:rsidP="0084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</w:tr>
      <w:tr w:rsidR="006116C6" w:rsidRPr="006116C6" w:rsidTr="00840DB9">
        <w:trPr>
          <w:trHeight w:val="199"/>
        </w:trPr>
        <w:tc>
          <w:tcPr>
            <w:tcW w:w="10632" w:type="dxa"/>
            <w:gridSpan w:val="3"/>
          </w:tcPr>
          <w:p w:rsidR="006116C6" w:rsidRPr="006116C6" w:rsidRDefault="006116C6" w:rsidP="00840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</w:p>
        </w:tc>
      </w:tr>
      <w:tr w:rsidR="006116C6" w:rsidRPr="006116C6" w:rsidTr="00840DB9">
        <w:trPr>
          <w:trHeight w:val="199"/>
        </w:trPr>
        <w:tc>
          <w:tcPr>
            <w:tcW w:w="10632" w:type="dxa"/>
            <w:gridSpan w:val="3"/>
          </w:tcPr>
          <w:p w:rsidR="006116C6" w:rsidRPr="006116C6" w:rsidRDefault="006116C6" w:rsidP="0084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Тип урока:</w:t>
            </w:r>
          </w:p>
        </w:tc>
      </w:tr>
      <w:tr w:rsidR="006116C6" w:rsidRPr="006116C6" w:rsidTr="00840DB9">
        <w:trPr>
          <w:trHeight w:val="326"/>
        </w:trPr>
        <w:tc>
          <w:tcPr>
            <w:tcW w:w="10632" w:type="dxa"/>
            <w:gridSpan w:val="3"/>
          </w:tcPr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Цель:   </w:t>
            </w:r>
          </w:p>
        </w:tc>
      </w:tr>
      <w:tr w:rsidR="006116C6" w:rsidRPr="006116C6" w:rsidTr="00840DB9">
        <w:trPr>
          <w:trHeight w:val="661"/>
        </w:trPr>
        <w:tc>
          <w:tcPr>
            <w:tcW w:w="10632" w:type="dxa"/>
            <w:gridSpan w:val="3"/>
            <w:tcBorders>
              <w:bottom w:val="single" w:sz="4" w:space="0" w:color="auto"/>
            </w:tcBorders>
          </w:tcPr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</w:p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Воспитательная:</w:t>
            </w:r>
          </w:p>
        </w:tc>
      </w:tr>
      <w:tr w:rsidR="006116C6" w:rsidRPr="006116C6" w:rsidTr="00840DB9">
        <w:trPr>
          <w:trHeight w:val="308"/>
        </w:trPr>
        <w:tc>
          <w:tcPr>
            <w:tcW w:w="10632" w:type="dxa"/>
            <w:gridSpan w:val="3"/>
          </w:tcPr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Развивающая:</w:t>
            </w:r>
          </w:p>
        </w:tc>
      </w:tr>
      <w:tr w:rsidR="006116C6" w:rsidRPr="006116C6" w:rsidTr="00840DB9">
        <w:trPr>
          <w:trHeight w:val="326"/>
        </w:trPr>
        <w:tc>
          <w:tcPr>
            <w:tcW w:w="10632" w:type="dxa"/>
            <w:gridSpan w:val="3"/>
          </w:tcPr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Обучающая:</w:t>
            </w:r>
          </w:p>
        </w:tc>
      </w:tr>
      <w:tr w:rsidR="006116C6" w:rsidRPr="006116C6" w:rsidTr="00840DB9">
        <w:trPr>
          <w:trHeight w:val="233"/>
        </w:trPr>
        <w:tc>
          <w:tcPr>
            <w:tcW w:w="10632" w:type="dxa"/>
            <w:gridSpan w:val="3"/>
          </w:tcPr>
          <w:p w:rsidR="006116C6" w:rsidRPr="006116C6" w:rsidRDefault="006116C6" w:rsidP="00840D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</w:tr>
      <w:tr w:rsidR="006116C6" w:rsidRPr="006116C6" w:rsidTr="00840DB9">
        <w:trPr>
          <w:trHeight w:val="1166"/>
        </w:trPr>
        <w:tc>
          <w:tcPr>
            <w:tcW w:w="3544" w:type="dxa"/>
          </w:tcPr>
          <w:p w:rsidR="006116C6" w:rsidRPr="006116C6" w:rsidRDefault="006116C6" w:rsidP="00840D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116C6" w:rsidRPr="006116C6" w:rsidRDefault="006116C6" w:rsidP="00840D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16C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  <w:p w:rsidR="006116C6" w:rsidRPr="006116C6" w:rsidRDefault="006116C6" w:rsidP="00840D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Коммуникативные УУД: </w:t>
            </w:r>
          </w:p>
          <w:p w:rsidR="006116C6" w:rsidRPr="006116C6" w:rsidRDefault="006116C6" w:rsidP="00840D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Регулятивные УУД: </w:t>
            </w:r>
          </w:p>
          <w:p w:rsidR="006116C6" w:rsidRPr="006116C6" w:rsidRDefault="006116C6" w:rsidP="00840D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 xml:space="preserve">Познавательные УУД: </w:t>
            </w:r>
          </w:p>
        </w:tc>
        <w:tc>
          <w:tcPr>
            <w:tcW w:w="3119" w:type="dxa"/>
          </w:tcPr>
          <w:p w:rsidR="006116C6" w:rsidRPr="006116C6" w:rsidRDefault="006116C6" w:rsidP="00840D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  <w:p w:rsidR="006116C6" w:rsidRPr="006116C6" w:rsidRDefault="006116C6" w:rsidP="00840D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Личностные УУД:</w:t>
            </w:r>
          </w:p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6C6" w:rsidRPr="006116C6" w:rsidTr="00840DB9">
        <w:trPr>
          <w:trHeight w:val="326"/>
        </w:trPr>
        <w:tc>
          <w:tcPr>
            <w:tcW w:w="10632" w:type="dxa"/>
            <w:gridSpan w:val="3"/>
          </w:tcPr>
          <w:p w:rsidR="006116C6" w:rsidRPr="006116C6" w:rsidRDefault="006116C6" w:rsidP="00840D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116C6">
              <w:rPr>
                <w:rFonts w:ascii="Times New Roman" w:hAnsi="Times New Roman"/>
                <w:sz w:val="24"/>
                <w:szCs w:val="24"/>
              </w:rPr>
              <w:t>Оборудование:</w:t>
            </w:r>
          </w:p>
        </w:tc>
      </w:tr>
    </w:tbl>
    <w:p w:rsidR="006116C6" w:rsidRPr="006116C6" w:rsidRDefault="006116C6" w:rsidP="006116C6">
      <w:pPr>
        <w:pStyle w:val="a3"/>
        <w:jc w:val="center"/>
        <w:rPr>
          <w:rFonts w:ascii="Times New Roman" w:hAnsi="Times New Roman"/>
          <w:b/>
          <w:sz w:val="24"/>
        </w:rPr>
      </w:pPr>
      <w:r w:rsidRPr="006116C6">
        <w:rPr>
          <w:rFonts w:ascii="Times New Roman" w:hAnsi="Times New Roman"/>
          <w:b/>
          <w:sz w:val="24"/>
        </w:rPr>
        <w:t>ХОД УРОКА</w:t>
      </w:r>
    </w:p>
    <w:p w:rsidR="006116C6" w:rsidRPr="006116C6" w:rsidRDefault="006116C6" w:rsidP="006116C6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 xml:space="preserve">Начало урока </w:t>
      </w:r>
    </w:p>
    <w:p w:rsidR="006116C6" w:rsidRPr="006116C6" w:rsidRDefault="006116C6" w:rsidP="006116C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>Приветствие</w:t>
      </w:r>
    </w:p>
    <w:p w:rsidR="006116C6" w:rsidRPr="006116C6" w:rsidRDefault="006116C6" w:rsidP="006116C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en-US"/>
        </w:rPr>
      </w:pPr>
      <w:r w:rsidRPr="006116C6">
        <w:rPr>
          <w:rFonts w:ascii="Times New Roman" w:hAnsi="Times New Roman"/>
          <w:sz w:val="24"/>
        </w:rPr>
        <w:t>Разминка</w:t>
      </w:r>
      <w:r w:rsidRPr="006116C6">
        <w:rPr>
          <w:rFonts w:ascii="Times New Roman" w:hAnsi="Times New Roman"/>
          <w:sz w:val="24"/>
          <w:lang w:val="en-US"/>
        </w:rPr>
        <w:t xml:space="preserve"> (</w:t>
      </w:r>
      <w:r w:rsidRPr="006116C6">
        <w:rPr>
          <w:rFonts w:ascii="Times New Roman" w:hAnsi="Times New Roman"/>
          <w:i/>
          <w:sz w:val="24"/>
          <w:lang w:val="en-US"/>
        </w:rPr>
        <w:t xml:space="preserve">Warm-up </w:t>
      </w:r>
      <w:r w:rsidRPr="006116C6">
        <w:rPr>
          <w:rFonts w:ascii="Times New Roman" w:hAnsi="Times New Roman"/>
          <w:i/>
          <w:sz w:val="24"/>
        </w:rPr>
        <w:t>или</w:t>
      </w:r>
      <w:r w:rsidRPr="006116C6">
        <w:rPr>
          <w:rFonts w:ascii="Times New Roman" w:hAnsi="Times New Roman"/>
          <w:i/>
          <w:sz w:val="24"/>
          <w:lang w:val="en-US"/>
        </w:rPr>
        <w:t xml:space="preserve"> Lead-in</w:t>
      </w:r>
      <w:r w:rsidRPr="006116C6">
        <w:rPr>
          <w:rFonts w:ascii="Times New Roman" w:hAnsi="Times New Roman"/>
          <w:sz w:val="24"/>
          <w:lang w:val="en-US"/>
        </w:rPr>
        <w:t>)</w:t>
      </w:r>
    </w:p>
    <w:p w:rsidR="006116C6" w:rsidRPr="006116C6" w:rsidRDefault="006116C6" w:rsidP="006116C6">
      <w:pPr>
        <w:pStyle w:val="a3"/>
        <w:numPr>
          <w:ilvl w:val="0"/>
          <w:numId w:val="2"/>
        </w:numPr>
        <w:rPr>
          <w:rFonts w:ascii="Times New Roman" w:hAnsi="Times New Roman"/>
          <w:sz w:val="24"/>
          <w:lang w:val="en-US"/>
        </w:rPr>
      </w:pPr>
      <w:r w:rsidRPr="006116C6">
        <w:rPr>
          <w:rFonts w:ascii="Times New Roman" w:hAnsi="Times New Roman"/>
          <w:sz w:val="24"/>
        </w:rPr>
        <w:t>Целеполагание</w:t>
      </w:r>
      <w:r w:rsidRPr="006116C6">
        <w:rPr>
          <w:rFonts w:ascii="Times New Roman" w:hAnsi="Times New Roman"/>
          <w:sz w:val="24"/>
          <w:lang w:val="en-US"/>
        </w:rPr>
        <w:t xml:space="preserve"> (</w:t>
      </w:r>
      <w:r w:rsidRPr="006116C6">
        <w:rPr>
          <w:rFonts w:ascii="Times New Roman" w:hAnsi="Times New Roman"/>
          <w:i/>
          <w:sz w:val="24"/>
          <w:lang w:val="en-US"/>
        </w:rPr>
        <w:t>By the end of the lesson you will be able to…</w:t>
      </w:r>
      <w:r w:rsidRPr="006116C6">
        <w:rPr>
          <w:rFonts w:ascii="Times New Roman" w:hAnsi="Times New Roman"/>
          <w:i/>
          <w:sz w:val="24"/>
          <w:lang w:val="en-US"/>
        </w:rPr>
        <w:t>)</w:t>
      </w:r>
    </w:p>
    <w:p w:rsidR="006116C6" w:rsidRDefault="006116C6" w:rsidP="006116C6">
      <w:pPr>
        <w:pStyle w:val="a3"/>
        <w:numPr>
          <w:ilvl w:val="0"/>
          <w:numId w:val="2"/>
        </w:num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>Актуализация опорных знаний / проверка д/з</w:t>
      </w:r>
    </w:p>
    <w:p w:rsidR="006116C6" w:rsidRPr="006116C6" w:rsidRDefault="006116C6" w:rsidP="006116C6">
      <w:pPr>
        <w:pStyle w:val="a3"/>
        <w:ind w:left="1440"/>
        <w:rPr>
          <w:rFonts w:ascii="Times New Roman" w:hAnsi="Times New Roman"/>
          <w:sz w:val="24"/>
        </w:rPr>
      </w:pPr>
    </w:p>
    <w:p w:rsidR="006116C6" w:rsidRPr="006116C6" w:rsidRDefault="006116C6" w:rsidP="006116C6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Центральная</w:t>
      </w:r>
      <w:bookmarkStart w:id="0" w:name="_GoBack"/>
      <w:bookmarkEnd w:id="0"/>
      <w:r w:rsidRPr="006116C6">
        <w:rPr>
          <w:rFonts w:ascii="Times New Roman" w:hAnsi="Times New Roman"/>
          <w:sz w:val="24"/>
        </w:rPr>
        <w:t xml:space="preserve"> часть</w:t>
      </w:r>
    </w:p>
    <w:p w:rsidR="006116C6" w:rsidRPr="006116C6" w:rsidRDefault="006116C6" w:rsidP="006116C6">
      <w:p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>Задания должны располагаться в логичном порядке</w:t>
      </w:r>
    </w:p>
    <w:p w:rsidR="006116C6" w:rsidRPr="006116C6" w:rsidRDefault="006116C6" w:rsidP="006116C6">
      <w:pPr>
        <w:pStyle w:val="a3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r w:rsidRPr="006116C6">
        <w:rPr>
          <w:rFonts w:ascii="Times New Roman" w:hAnsi="Times New Roman"/>
          <w:sz w:val="24"/>
        </w:rPr>
        <w:t>ктивировали слова</w:t>
      </w:r>
    </w:p>
    <w:p w:rsidR="006116C6" w:rsidRPr="006116C6" w:rsidRDefault="006116C6" w:rsidP="006116C6">
      <w:pPr>
        <w:pStyle w:val="a3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Pr="006116C6">
        <w:rPr>
          <w:rFonts w:ascii="Times New Roman" w:hAnsi="Times New Roman"/>
          <w:sz w:val="24"/>
        </w:rPr>
        <w:t xml:space="preserve">мотрим текст или слушаем аудио, в котором они есть, </w:t>
      </w:r>
    </w:p>
    <w:p w:rsidR="006116C6" w:rsidRPr="006116C6" w:rsidRDefault="006116C6" w:rsidP="006116C6">
      <w:pPr>
        <w:pStyle w:val="a3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6116C6">
        <w:rPr>
          <w:rFonts w:ascii="Times New Roman" w:hAnsi="Times New Roman"/>
          <w:sz w:val="24"/>
        </w:rPr>
        <w:t xml:space="preserve">бъяснили правило или дали новую лексику </w:t>
      </w:r>
    </w:p>
    <w:p w:rsidR="006116C6" w:rsidRPr="006116C6" w:rsidRDefault="006116C6" w:rsidP="006116C6">
      <w:pPr>
        <w:pStyle w:val="a3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6116C6">
        <w:rPr>
          <w:rFonts w:ascii="Times New Roman" w:hAnsi="Times New Roman"/>
          <w:sz w:val="24"/>
        </w:rPr>
        <w:t xml:space="preserve">трабатываем понимание и использование на упражнениях, построенных по принципу от </w:t>
      </w:r>
      <w:proofErr w:type="gramStart"/>
      <w:r w:rsidRPr="006116C6">
        <w:rPr>
          <w:rFonts w:ascii="Times New Roman" w:hAnsi="Times New Roman"/>
          <w:sz w:val="24"/>
        </w:rPr>
        <w:t>простого</w:t>
      </w:r>
      <w:proofErr w:type="gramEnd"/>
      <w:r w:rsidRPr="006116C6">
        <w:rPr>
          <w:rFonts w:ascii="Times New Roman" w:hAnsi="Times New Roman"/>
          <w:sz w:val="24"/>
        </w:rPr>
        <w:t xml:space="preserve"> к сложному.</w:t>
      </w:r>
    </w:p>
    <w:p w:rsidR="006116C6" w:rsidRPr="006116C6" w:rsidRDefault="006116C6" w:rsidP="006116C6">
      <w:p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>Подбирая задания, применяйте основные методы обучения языку TTT (</w:t>
      </w:r>
      <w:proofErr w:type="spellStart"/>
      <w:r w:rsidRPr="006116C6">
        <w:rPr>
          <w:rFonts w:ascii="Times New Roman" w:hAnsi="Times New Roman"/>
          <w:sz w:val="24"/>
        </w:rPr>
        <w:t>Test-Teach-Test</w:t>
      </w:r>
      <w:proofErr w:type="spellEnd"/>
      <w:r w:rsidRPr="006116C6">
        <w:rPr>
          <w:rFonts w:ascii="Times New Roman" w:hAnsi="Times New Roman"/>
          <w:sz w:val="24"/>
        </w:rPr>
        <w:t>), PPP (</w:t>
      </w:r>
      <w:proofErr w:type="spellStart"/>
      <w:r w:rsidRPr="006116C6">
        <w:rPr>
          <w:rFonts w:ascii="Times New Roman" w:hAnsi="Times New Roman"/>
          <w:sz w:val="24"/>
        </w:rPr>
        <w:t>Presentation-Practice-Production</w:t>
      </w:r>
      <w:proofErr w:type="spellEnd"/>
      <w:r w:rsidRPr="006116C6">
        <w:rPr>
          <w:rFonts w:ascii="Times New Roman" w:hAnsi="Times New Roman"/>
          <w:sz w:val="24"/>
        </w:rPr>
        <w:t>).</w:t>
      </w:r>
    </w:p>
    <w:p w:rsidR="006116C6" w:rsidRPr="006116C6" w:rsidRDefault="006116C6" w:rsidP="006116C6">
      <w:pPr>
        <w:pStyle w:val="a3"/>
        <w:numPr>
          <w:ilvl w:val="0"/>
          <w:numId w:val="1"/>
        </w:num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>Завершение урока</w:t>
      </w:r>
    </w:p>
    <w:p w:rsidR="006116C6" w:rsidRPr="006116C6" w:rsidRDefault="006116C6" w:rsidP="006116C6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>Объяснение д/з</w:t>
      </w:r>
    </w:p>
    <w:p w:rsidR="006116C6" w:rsidRPr="006116C6" w:rsidRDefault="006116C6" w:rsidP="006116C6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proofErr w:type="spellStart"/>
      <w:r w:rsidRPr="006116C6">
        <w:rPr>
          <w:rFonts w:ascii="Times New Roman" w:hAnsi="Times New Roman"/>
          <w:sz w:val="24"/>
        </w:rPr>
        <w:t>Рефлекися</w:t>
      </w:r>
      <w:proofErr w:type="spellEnd"/>
    </w:p>
    <w:p w:rsidR="006116C6" w:rsidRPr="006116C6" w:rsidRDefault="006116C6" w:rsidP="006116C6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r w:rsidRPr="006116C6">
        <w:rPr>
          <w:rFonts w:ascii="Times New Roman" w:hAnsi="Times New Roman"/>
          <w:sz w:val="24"/>
        </w:rPr>
        <w:t>Оценивание</w:t>
      </w:r>
    </w:p>
    <w:p w:rsidR="00DA440F" w:rsidRDefault="00DA440F"/>
    <w:sectPr w:rsidR="00DA440F" w:rsidSect="006116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C9A"/>
    <w:multiLevelType w:val="hybridMultilevel"/>
    <w:tmpl w:val="DF601D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332A34"/>
    <w:multiLevelType w:val="hybridMultilevel"/>
    <w:tmpl w:val="7B3E56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58172EB"/>
    <w:multiLevelType w:val="hybridMultilevel"/>
    <w:tmpl w:val="060A1EFC"/>
    <w:lvl w:ilvl="0" w:tplc="0419000F">
      <w:start w:val="1"/>
      <w:numFmt w:val="decimal"/>
      <w:lvlText w:val="%1."/>
      <w:lvlJc w:val="left"/>
      <w:pPr>
        <w:ind w:left="1139" w:hanging="360"/>
      </w:p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">
    <w:nsid w:val="73820361"/>
    <w:multiLevelType w:val="hybridMultilevel"/>
    <w:tmpl w:val="56403DF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C6"/>
    <w:rsid w:val="006116C6"/>
    <w:rsid w:val="00DA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6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2024-10-11T17:49:00Z</dcterms:created>
  <dcterms:modified xsi:type="dcterms:W3CDTF">2024-10-11T17:59:00Z</dcterms:modified>
</cp:coreProperties>
</file>